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Российская Федерация</w:t>
      </w: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Республика Хакасия</w:t>
      </w: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Таштыпский район</w:t>
      </w: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</w:t>
      </w:r>
      <w:r w:rsidRPr="001A6C76">
        <w:rPr>
          <w:sz w:val="26"/>
          <w:szCs w:val="26"/>
        </w:rPr>
        <w:t xml:space="preserve"> сельсовета</w:t>
      </w:r>
    </w:p>
    <w:p w:rsidR="00561933" w:rsidRDefault="00561933" w:rsidP="00561933">
      <w:pPr>
        <w:ind w:right="-1"/>
        <w:jc w:val="center"/>
        <w:rPr>
          <w:sz w:val="26"/>
          <w:szCs w:val="26"/>
        </w:rPr>
      </w:pP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ПОСТАНОВЛЕНИЕ</w:t>
      </w:r>
    </w:p>
    <w:p w:rsidR="00561933" w:rsidRDefault="00561933" w:rsidP="00561933">
      <w:pPr>
        <w:ind w:right="-1"/>
        <w:jc w:val="center"/>
        <w:rPr>
          <w:sz w:val="26"/>
          <w:szCs w:val="26"/>
        </w:rPr>
      </w:pPr>
    </w:p>
    <w:p w:rsidR="00561933" w:rsidRPr="001A6C76" w:rsidRDefault="00561933" w:rsidP="00561933">
      <w:pPr>
        <w:ind w:right="-1"/>
        <w:jc w:val="center"/>
        <w:rPr>
          <w:sz w:val="26"/>
          <w:szCs w:val="26"/>
        </w:rPr>
      </w:pPr>
    </w:p>
    <w:p w:rsidR="00561933" w:rsidRPr="00441685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54C3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 xml:space="preserve"> 30</w:t>
      </w:r>
      <w:r w:rsidRPr="00A654C3">
        <w:rPr>
          <w:sz w:val="26"/>
          <w:szCs w:val="26"/>
          <w:u w:val="single"/>
        </w:rPr>
        <w:t xml:space="preserve"> »</w:t>
      </w:r>
      <w:r>
        <w:rPr>
          <w:sz w:val="26"/>
          <w:szCs w:val="26"/>
          <w:u w:val="single"/>
        </w:rPr>
        <w:t xml:space="preserve"> сентября</w:t>
      </w:r>
      <w:r w:rsidRPr="00A654C3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  <w:u w:val="single"/>
          </w:rPr>
          <w:t>2013</w:t>
        </w:r>
        <w:r w:rsidRPr="00E006CF">
          <w:rPr>
            <w:sz w:val="26"/>
            <w:szCs w:val="26"/>
            <w:u w:val="single"/>
          </w:rPr>
          <w:t xml:space="preserve"> </w:t>
        </w:r>
        <w:r w:rsidRPr="00A654C3">
          <w:rPr>
            <w:sz w:val="26"/>
            <w:szCs w:val="26"/>
            <w:u w:val="single"/>
          </w:rPr>
          <w:t>г</w:t>
        </w:r>
      </w:smartTag>
      <w:r w:rsidRPr="00A654C3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                        с. Арбаты                                               </w:t>
      </w:r>
      <w:r w:rsidRPr="00A654C3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54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Pr="001A6C76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внесении изменений </w:t>
      </w:r>
      <w:proofErr w:type="gramStart"/>
      <w:r>
        <w:rPr>
          <w:sz w:val="26"/>
          <w:szCs w:val="26"/>
        </w:rPr>
        <w:t>в</w:t>
      </w:r>
      <w:proofErr w:type="gramEnd"/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Арбатского сельсовета от 17.12.2012 № 36 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Об утверждении </w:t>
      </w:r>
      <w:proofErr w:type="gramStart"/>
      <w:r>
        <w:rPr>
          <w:sz w:val="26"/>
          <w:szCs w:val="26"/>
        </w:rPr>
        <w:t>административного</w:t>
      </w:r>
      <w:proofErr w:type="gramEnd"/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«По переводу жилого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нежилого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жилое помещение на территории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Арбатского сельсовета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целях приведения муниципального правового акта в соответствии с действующим федеральным законодательством, руководствуясь ст.44 Устава муниципального образования Арбатский сельсовет Таштыпского района Республики Хакасия от 20.01. 2006г., администрация Арбатского сельсовета   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ПОСТАНОВЛЯЕТ: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35 Административного регламента предоставления муниципальной услуги « По переводу жилого помещения в нежилое помещение, нежилого помещения в жилое помещение на территории Арбатского сельсовета» дополнить приложением № 1  (приложение прилагается).</w:t>
      </w:r>
    </w:p>
    <w:p w:rsidR="00561933" w:rsidRDefault="00561933" w:rsidP="0056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пункте 52, абзацах 6 и 7 пункта 57 Административного регламента слова «местные правовые акты» заменить на «муниципальные правовые акты</w:t>
      </w:r>
      <w:proofErr w:type="gramStart"/>
      <w:r>
        <w:rPr>
          <w:sz w:val="26"/>
          <w:szCs w:val="26"/>
        </w:rPr>
        <w:t>»в</w:t>
      </w:r>
      <w:proofErr w:type="gramEnd"/>
      <w:r>
        <w:rPr>
          <w:sz w:val="26"/>
          <w:szCs w:val="26"/>
        </w:rPr>
        <w:t xml:space="preserve"> соответствующих падежах.</w:t>
      </w:r>
    </w:p>
    <w:p w:rsidR="00561933" w:rsidRDefault="00561933" w:rsidP="0056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первый пункта 57 Административного регламента изложить в следующей редакции «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случаях:».</w:t>
      </w:r>
    </w:p>
    <w:p w:rsidR="00561933" w:rsidRDefault="00561933" w:rsidP="0056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вступает в силу после его официального опубликования (обнародования).</w:t>
      </w:r>
    </w:p>
    <w:p w:rsidR="00561933" w:rsidRDefault="00561933" w:rsidP="0056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933" w:rsidRDefault="00561933" w:rsidP="005619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  С.Н. Чебодаев</w:t>
      </w:r>
    </w:p>
    <w:p w:rsidR="00666E13" w:rsidRDefault="00666E13"/>
    <w:sectPr w:rsidR="006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A5D"/>
    <w:multiLevelType w:val="hybridMultilevel"/>
    <w:tmpl w:val="5B9E2132"/>
    <w:lvl w:ilvl="0" w:tplc="795E758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933"/>
    <w:rsid w:val="00561933"/>
    <w:rsid w:val="0066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2021-03-25T11:37:00Z</dcterms:created>
  <dcterms:modified xsi:type="dcterms:W3CDTF">2021-03-25T11:37:00Z</dcterms:modified>
</cp:coreProperties>
</file>