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A3D" w:rsidRDefault="00B12A3D" w:rsidP="00533632">
      <w:pPr>
        <w:pStyle w:val="ConsPlusNormal"/>
        <w:outlineLvl w:val="0"/>
        <w:rPr>
          <w:color w:val="FF0000"/>
          <w:szCs w:val="24"/>
        </w:rPr>
      </w:pPr>
    </w:p>
    <w:p w:rsidR="00533632" w:rsidRPr="00533632" w:rsidRDefault="00533632" w:rsidP="00533632">
      <w:pPr>
        <w:keepNext/>
        <w:widowControl w:val="0"/>
        <w:numPr>
          <w:ilvl w:val="0"/>
          <w:numId w:val="1"/>
        </w:numPr>
        <w:tabs>
          <w:tab w:val="clear" w:pos="0"/>
          <w:tab w:val="num" w:pos="432"/>
        </w:tabs>
        <w:suppressAutoHyphens/>
        <w:autoSpaceDE w:val="0"/>
        <w:spacing w:line="276" w:lineRule="auto"/>
        <w:jc w:val="center"/>
        <w:outlineLvl w:val="0"/>
        <w:rPr>
          <w:b/>
          <w:sz w:val="24"/>
          <w:szCs w:val="24"/>
        </w:rPr>
      </w:pPr>
      <w:r w:rsidRPr="00533632">
        <w:rPr>
          <w:b/>
          <w:sz w:val="24"/>
          <w:szCs w:val="24"/>
        </w:rPr>
        <w:t>Российская Федерация</w:t>
      </w:r>
    </w:p>
    <w:p w:rsidR="00533632" w:rsidRPr="00533632" w:rsidRDefault="00533632" w:rsidP="00533632">
      <w:pPr>
        <w:keepNext/>
        <w:widowControl w:val="0"/>
        <w:numPr>
          <w:ilvl w:val="0"/>
          <w:numId w:val="1"/>
        </w:numPr>
        <w:tabs>
          <w:tab w:val="clear" w:pos="0"/>
          <w:tab w:val="num" w:pos="432"/>
        </w:tabs>
        <w:suppressAutoHyphens/>
        <w:autoSpaceDE w:val="0"/>
        <w:spacing w:line="276" w:lineRule="auto"/>
        <w:jc w:val="center"/>
        <w:outlineLvl w:val="0"/>
        <w:rPr>
          <w:b/>
          <w:sz w:val="24"/>
          <w:szCs w:val="24"/>
        </w:rPr>
      </w:pPr>
      <w:r w:rsidRPr="00533632">
        <w:rPr>
          <w:b/>
          <w:sz w:val="24"/>
          <w:szCs w:val="24"/>
        </w:rPr>
        <w:t>Республика Хакасия</w:t>
      </w:r>
    </w:p>
    <w:p w:rsidR="00533632" w:rsidRPr="00533632" w:rsidRDefault="00533632" w:rsidP="00533632">
      <w:pPr>
        <w:keepNext/>
        <w:widowControl w:val="0"/>
        <w:numPr>
          <w:ilvl w:val="0"/>
          <w:numId w:val="1"/>
        </w:numPr>
        <w:tabs>
          <w:tab w:val="clear" w:pos="0"/>
          <w:tab w:val="num" w:pos="432"/>
        </w:tabs>
        <w:suppressAutoHyphens/>
        <w:autoSpaceDE w:val="0"/>
        <w:spacing w:line="276" w:lineRule="auto"/>
        <w:jc w:val="center"/>
        <w:outlineLvl w:val="0"/>
        <w:rPr>
          <w:b/>
          <w:sz w:val="24"/>
          <w:szCs w:val="24"/>
        </w:rPr>
      </w:pPr>
      <w:r w:rsidRPr="00533632">
        <w:rPr>
          <w:b/>
          <w:sz w:val="24"/>
          <w:szCs w:val="24"/>
        </w:rPr>
        <w:t>Таштыпский район</w:t>
      </w:r>
    </w:p>
    <w:p w:rsidR="00533632" w:rsidRPr="00533632" w:rsidRDefault="00533632" w:rsidP="00533632">
      <w:pPr>
        <w:keepNext/>
        <w:widowControl w:val="0"/>
        <w:numPr>
          <w:ilvl w:val="0"/>
          <w:numId w:val="1"/>
        </w:numPr>
        <w:tabs>
          <w:tab w:val="clear" w:pos="0"/>
          <w:tab w:val="num" w:pos="432"/>
        </w:tabs>
        <w:suppressAutoHyphens/>
        <w:autoSpaceDE w:val="0"/>
        <w:spacing w:line="276" w:lineRule="auto"/>
        <w:jc w:val="center"/>
        <w:outlineLvl w:val="0"/>
        <w:rPr>
          <w:b/>
          <w:sz w:val="24"/>
          <w:szCs w:val="24"/>
        </w:rPr>
      </w:pPr>
      <w:r w:rsidRPr="00533632">
        <w:rPr>
          <w:b/>
          <w:sz w:val="24"/>
          <w:szCs w:val="24"/>
        </w:rPr>
        <w:t>Администрация Арбатского сельсовета</w:t>
      </w:r>
    </w:p>
    <w:p w:rsidR="00533632" w:rsidRPr="00533632" w:rsidRDefault="00533632" w:rsidP="00533632">
      <w:pPr>
        <w:keepNext/>
        <w:widowControl w:val="0"/>
        <w:numPr>
          <w:ilvl w:val="0"/>
          <w:numId w:val="1"/>
        </w:numPr>
        <w:tabs>
          <w:tab w:val="clear" w:pos="0"/>
          <w:tab w:val="num" w:pos="432"/>
        </w:tabs>
        <w:suppressAutoHyphens/>
        <w:autoSpaceDE w:val="0"/>
        <w:spacing w:line="276" w:lineRule="auto"/>
        <w:jc w:val="center"/>
        <w:outlineLvl w:val="0"/>
        <w:rPr>
          <w:b/>
          <w:sz w:val="24"/>
          <w:szCs w:val="24"/>
        </w:rPr>
      </w:pPr>
      <w:r w:rsidRPr="00533632">
        <w:rPr>
          <w:b/>
          <w:sz w:val="24"/>
          <w:szCs w:val="24"/>
        </w:rPr>
        <w:t>Таштыпского района Республики Хакасия</w:t>
      </w:r>
    </w:p>
    <w:p w:rsidR="00533632" w:rsidRPr="00533632" w:rsidRDefault="00533632" w:rsidP="00533632">
      <w:pPr>
        <w:keepNext/>
        <w:suppressAutoHyphens/>
        <w:ind w:firstLine="720"/>
        <w:jc w:val="center"/>
        <w:outlineLvl w:val="0"/>
        <w:rPr>
          <w:b/>
          <w:sz w:val="24"/>
          <w:szCs w:val="24"/>
        </w:rPr>
      </w:pPr>
    </w:p>
    <w:p w:rsidR="00533632" w:rsidRPr="00533632" w:rsidRDefault="00533632" w:rsidP="00533632">
      <w:pPr>
        <w:jc w:val="center"/>
        <w:rPr>
          <w:b/>
          <w:sz w:val="24"/>
          <w:szCs w:val="24"/>
          <w:lang w:eastAsia="en-US"/>
        </w:rPr>
      </w:pPr>
    </w:p>
    <w:p w:rsidR="00533632" w:rsidRPr="00533632" w:rsidRDefault="00533632" w:rsidP="00533632">
      <w:pPr>
        <w:jc w:val="center"/>
        <w:rPr>
          <w:b/>
          <w:sz w:val="24"/>
          <w:szCs w:val="24"/>
          <w:lang w:eastAsia="en-US"/>
        </w:rPr>
      </w:pPr>
      <w:r w:rsidRPr="00533632">
        <w:rPr>
          <w:b/>
          <w:sz w:val="24"/>
          <w:szCs w:val="24"/>
          <w:lang w:eastAsia="en-US"/>
        </w:rPr>
        <w:t xml:space="preserve">     П О С Т А Н О В Л Е Н И Е</w:t>
      </w:r>
    </w:p>
    <w:p w:rsidR="00533632" w:rsidRPr="00533632" w:rsidRDefault="00533632" w:rsidP="00533632">
      <w:pPr>
        <w:rPr>
          <w:b/>
          <w:sz w:val="26"/>
          <w:szCs w:val="26"/>
          <w:lang w:eastAsia="en-US"/>
        </w:rPr>
      </w:pPr>
    </w:p>
    <w:p w:rsidR="00B12A3D" w:rsidRPr="008774B9" w:rsidRDefault="00533632" w:rsidP="00533632">
      <w:pPr>
        <w:rPr>
          <w:b/>
          <w:sz w:val="26"/>
          <w:szCs w:val="26"/>
          <w:lang w:eastAsia="en-US"/>
        </w:rPr>
      </w:pPr>
      <w:bookmarkStart w:id="0" w:name="_GoBack"/>
      <w:r w:rsidRPr="008774B9">
        <w:rPr>
          <w:b/>
          <w:sz w:val="26"/>
          <w:szCs w:val="26"/>
          <w:lang w:eastAsia="en-US"/>
        </w:rPr>
        <w:t xml:space="preserve">           </w:t>
      </w:r>
      <w:r w:rsidR="00E60626" w:rsidRPr="008774B9">
        <w:rPr>
          <w:b/>
          <w:sz w:val="26"/>
          <w:szCs w:val="26"/>
          <w:lang w:eastAsia="en-US"/>
        </w:rPr>
        <w:t>11.08.2026г.</w:t>
      </w:r>
      <w:r w:rsidRPr="008774B9">
        <w:rPr>
          <w:b/>
          <w:sz w:val="26"/>
          <w:szCs w:val="26"/>
          <w:lang w:eastAsia="en-US"/>
        </w:rPr>
        <w:t xml:space="preserve">                                с. Арбаты                                                № </w:t>
      </w:r>
      <w:r w:rsidR="00E60626" w:rsidRPr="008774B9">
        <w:rPr>
          <w:b/>
          <w:sz w:val="26"/>
          <w:szCs w:val="26"/>
          <w:lang w:eastAsia="en-US"/>
        </w:rPr>
        <w:t>87</w:t>
      </w:r>
      <w:r w:rsidRPr="008774B9">
        <w:rPr>
          <w:b/>
          <w:sz w:val="26"/>
          <w:szCs w:val="26"/>
          <w:lang w:eastAsia="en-US"/>
        </w:rPr>
        <w:t xml:space="preserve"> </w:t>
      </w:r>
    </w:p>
    <w:bookmarkEnd w:id="0"/>
    <w:p w:rsidR="00B12A3D" w:rsidRPr="00F669E6" w:rsidRDefault="00B12A3D" w:rsidP="00B12A3D">
      <w:pPr>
        <w:rPr>
          <w:b/>
          <w:sz w:val="26"/>
          <w:szCs w:val="26"/>
          <w:lang w:eastAsia="en-US"/>
        </w:rPr>
      </w:pPr>
    </w:p>
    <w:p w:rsidR="00B12A3D" w:rsidRPr="000016FF" w:rsidRDefault="00B12A3D" w:rsidP="00B12A3D">
      <w:pPr>
        <w:pStyle w:val="20"/>
        <w:shd w:val="clear" w:color="auto" w:fill="auto"/>
        <w:spacing w:after="0" w:line="200" w:lineRule="atLeast"/>
        <w:jc w:val="right"/>
        <w:rPr>
          <w:rStyle w:val="2"/>
          <w:b/>
          <w:color w:val="000000"/>
          <w:sz w:val="26"/>
          <w:szCs w:val="26"/>
        </w:rPr>
      </w:pPr>
    </w:p>
    <w:p w:rsidR="00B12A3D" w:rsidRDefault="00B12A3D" w:rsidP="00B12A3D">
      <w:pPr>
        <w:ind w:left="720"/>
        <w:rPr>
          <w:b/>
          <w:color w:val="22272F"/>
          <w:sz w:val="26"/>
          <w:szCs w:val="26"/>
          <w:shd w:val="clear" w:color="auto" w:fill="FFFFFF"/>
        </w:rPr>
      </w:pPr>
      <w:r>
        <w:rPr>
          <w:b/>
          <w:color w:val="22272F"/>
          <w:sz w:val="26"/>
          <w:szCs w:val="26"/>
          <w:shd w:val="clear" w:color="auto" w:fill="FFFFFF"/>
        </w:rPr>
        <w:t xml:space="preserve">Об утверждении </w:t>
      </w:r>
      <w:r w:rsidRPr="00B12A3D">
        <w:rPr>
          <w:b/>
          <w:color w:val="22272F"/>
          <w:sz w:val="26"/>
          <w:szCs w:val="26"/>
          <w:shd w:val="clear" w:color="auto" w:fill="FFFFFF"/>
        </w:rPr>
        <w:t>кодекс</w:t>
      </w:r>
      <w:r>
        <w:rPr>
          <w:b/>
          <w:color w:val="22272F"/>
          <w:sz w:val="26"/>
          <w:szCs w:val="26"/>
          <w:shd w:val="clear" w:color="auto" w:fill="FFFFFF"/>
        </w:rPr>
        <w:t xml:space="preserve">а </w:t>
      </w:r>
      <w:r w:rsidRPr="00B12A3D">
        <w:rPr>
          <w:b/>
          <w:color w:val="22272F"/>
          <w:sz w:val="26"/>
          <w:szCs w:val="26"/>
          <w:shd w:val="clear" w:color="auto" w:fill="FFFFFF"/>
        </w:rPr>
        <w:t xml:space="preserve">этики и </w:t>
      </w:r>
    </w:p>
    <w:p w:rsidR="00B12A3D" w:rsidRPr="00B12A3D" w:rsidRDefault="00B12A3D" w:rsidP="00B12A3D">
      <w:pPr>
        <w:ind w:left="720"/>
        <w:rPr>
          <w:b/>
          <w:color w:val="22272F"/>
          <w:sz w:val="26"/>
          <w:szCs w:val="26"/>
          <w:shd w:val="clear" w:color="auto" w:fill="FFFFFF"/>
        </w:rPr>
      </w:pPr>
      <w:r w:rsidRPr="00B12A3D">
        <w:rPr>
          <w:b/>
          <w:color w:val="22272F"/>
          <w:sz w:val="26"/>
          <w:szCs w:val="26"/>
          <w:shd w:val="clear" w:color="auto" w:fill="FFFFFF"/>
        </w:rPr>
        <w:t>служебного поведения муниципальных служащих</w:t>
      </w:r>
    </w:p>
    <w:p w:rsidR="00B12A3D" w:rsidRDefault="00B12A3D" w:rsidP="00B12A3D">
      <w:pPr>
        <w:ind w:left="720"/>
        <w:rPr>
          <w:b/>
          <w:color w:val="22272F"/>
          <w:sz w:val="26"/>
          <w:szCs w:val="26"/>
          <w:shd w:val="clear" w:color="auto" w:fill="FFFFFF"/>
        </w:rPr>
      </w:pPr>
      <w:r>
        <w:rPr>
          <w:b/>
          <w:color w:val="22272F"/>
          <w:sz w:val="26"/>
          <w:szCs w:val="26"/>
          <w:shd w:val="clear" w:color="auto" w:fill="FFFFFF"/>
        </w:rPr>
        <w:t>администрации А</w:t>
      </w:r>
      <w:r w:rsidRPr="00B12A3D">
        <w:rPr>
          <w:b/>
          <w:color w:val="22272F"/>
          <w:sz w:val="26"/>
          <w:szCs w:val="26"/>
          <w:shd w:val="clear" w:color="auto" w:fill="FFFFFF"/>
        </w:rPr>
        <w:t>рбатского сельсовета</w:t>
      </w:r>
    </w:p>
    <w:p w:rsidR="00B12A3D" w:rsidRPr="00B12A3D" w:rsidRDefault="00B12A3D" w:rsidP="00B12A3D">
      <w:pPr>
        <w:ind w:left="720"/>
        <w:rPr>
          <w:b/>
          <w:color w:val="22272F"/>
          <w:sz w:val="26"/>
          <w:szCs w:val="26"/>
          <w:shd w:val="clear" w:color="auto" w:fill="FFFFFF"/>
        </w:rPr>
      </w:pPr>
      <w:r>
        <w:rPr>
          <w:b/>
          <w:color w:val="22272F"/>
          <w:sz w:val="26"/>
          <w:szCs w:val="26"/>
          <w:shd w:val="clear" w:color="auto" w:fill="FFFFFF"/>
        </w:rPr>
        <w:t>Таштыпского района республики Х</w:t>
      </w:r>
      <w:r w:rsidRPr="00B12A3D">
        <w:rPr>
          <w:b/>
          <w:color w:val="22272F"/>
          <w:sz w:val="26"/>
          <w:szCs w:val="26"/>
          <w:shd w:val="clear" w:color="auto" w:fill="FFFFFF"/>
        </w:rPr>
        <w:t>акасия</w:t>
      </w:r>
    </w:p>
    <w:p w:rsidR="00B12A3D" w:rsidRPr="00B12A3D" w:rsidRDefault="00B12A3D" w:rsidP="00B12A3D">
      <w:pPr>
        <w:ind w:left="720"/>
        <w:rPr>
          <w:b/>
          <w:color w:val="22272F"/>
          <w:sz w:val="26"/>
          <w:szCs w:val="26"/>
          <w:shd w:val="clear" w:color="auto" w:fill="FFFFFF"/>
        </w:rPr>
      </w:pPr>
    </w:p>
    <w:p w:rsidR="00B12A3D" w:rsidRPr="000016FF" w:rsidRDefault="00B12A3D" w:rsidP="00533632">
      <w:pPr>
        <w:ind w:left="720"/>
        <w:jc w:val="both"/>
        <w:rPr>
          <w:sz w:val="26"/>
          <w:szCs w:val="26"/>
        </w:rPr>
      </w:pPr>
    </w:p>
    <w:p w:rsidR="00533632" w:rsidRPr="0035755B" w:rsidRDefault="00B12A3D" w:rsidP="00533632">
      <w:pPr>
        <w:spacing w:line="276" w:lineRule="auto"/>
        <w:ind w:firstLine="709"/>
        <w:jc w:val="both"/>
        <w:rPr>
          <w:sz w:val="26"/>
          <w:szCs w:val="26"/>
        </w:rPr>
      </w:pPr>
      <w:r w:rsidRPr="00533632">
        <w:rPr>
          <w:sz w:val="26"/>
          <w:szCs w:val="26"/>
        </w:rPr>
        <w:t xml:space="preserve">В соответствии с Федеральным законом от 25.12.2008 № 273-ФЗ "О противодействии коррупции", Федеральным законом от 02.03.2007 № 25-ФЗ "О муниципальной службе в Российской Федерации", </w:t>
      </w:r>
      <w:r w:rsidR="00533632">
        <w:rPr>
          <w:sz w:val="26"/>
          <w:szCs w:val="26"/>
        </w:rPr>
        <w:t xml:space="preserve">п.3 постановления Правительства Республики Хакасия от 05.05.2011 № 242 «Об утверждении Кодекса этики и служебного поведения государственных гражданских служащих исполнительных  органов государственной власти Республики Хакасия» </w:t>
      </w:r>
      <w:r w:rsidR="00533632" w:rsidRPr="0035755B">
        <w:rPr>
          <w:sz w:val="26"/>
          <w:szCs w:val="26"/>
        </w:rPr>
        <w:t>руководствуясь Уставом сельского поселения Арбатский сельсовет Таштыпского муниципального района Республики Хакасия от 28.11.2025г., Администрация Арбатского сельсовета Таштыпского района Республики Хакасия</w:t>
      </w:r>
    </w:p>
    <w:p w:rsidR="00533632" w:rsidRPr="0035755B" w:rsidRDefault="00533632" w:rsidP="00533632">
      <w:pPr>
        <w:overflowPunct w:val="0"/>
        <w:autoSpaceDN w:val="0"/>
        <w:adjustRightInd w:val="0"/>
        <w:spacing w:line="276" w:lineRule="auto"/>
        <w:ind w:firstLine="709"/>
        <w:jc w:val="center"/>
        <w:rPr>
          <w:sz w:val="26"/>
          <w:szCs w:val="26"/>
        </w:rPr>
      </w:pPr>
    </w:p>
    <w:p w:rsidR="00B12A3D" w:rsidRPr="000016FF" w:rsidRDefault="00533632" w:rsidP="00533632">
      <w:pPr>
        <w:overflowPunct w:val="0"/>
        <w:autoSpaceDN w:val="0"/>
        <w:adjustRightInd w:val="0"/>
        <w:spacing w:line="276" w:lineRule="auto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B12A3D" w:rsidRPr="000016FF" w:rsidRDefault="00B12A3D" w:rsidP="00B12A3D">
      <w:pPr>
        <w:tabs>
          <w:tab w:val="left" w:pos="6620"/>
        </w:tabs>
        <w:ind w:firstLine="709"/>
        <w:rPr>
          <w:sz w:val="26"/>
          <w:szCs w:val="26"/>
        </w:rPr>
      </w:pPr>
      <w:r w:rsidRPr="000016FF">
        <w:rPr>
          <w:sz w:val="26"/>
          <w:szCs w:val="26"/>
        </w:rPr>
        <w:tab/>
      </w:r>
    </w:p>
    <w:p w:rsidR="009119D8" w:rsidRPr="009119D8" w:rsidRDefault="00B12A3D" w:rsidP="00533632">
      <w:pPr>
        <w:spacing w:line="276" w:lineRule="auto"/>
        <w:jc w:val="both"/>
        <w:rPr>
          <w:color w:val="22272F"/>
          <w:sz w:val="26"/>
          <w:szCs w:val="26"/>
          <w:shd w:val="clear" w:color="auto" w:fill="FFFFFF"/>
        </w:rPr>
      </w:pPr>
      <w:bookmarkStart w:id="1" w:name="sub_1"/>
      <w:r w:rsidRPr="009119D8">
        <w:rPr>
          <w:sz w:val="26"/>
          <w:szCs w:val="26"/>
        </w:rPr>
        <w:t xml:space="preserve">1. Утвердить прилагаемый </w:t>
      </w:r>
      <w:r w:rsidR="00533632">
        <w:rPr>
          <w:color w:val="22272F"/>
          <w:sz w:val="26"/>
          <w:szCs w:val="26"/>
          <w:shd w:val="clear" w:color="auto" w:fill="FFFFFF"/>
        </w:rPr>
        <w:t>кодекс</w:t>
      </w:r>
      <w:r w:rsidR="009119D8" w:rsidRPr="009119D8">
        <w:rPr>
          <w:color w:val="22272F"/>
          <w:sz w:val="26"/>
          <w:szCs w:val="26"/>
          <w:shd w:val="clear" w:color="auto" w:fill="FFFFFF"/>
        </w:rPr>
        <w:t xml:space="preserve"> этики и служебного поведения муниципальных служащих</w:t>
      </w:r>
      <w:r w:rsidR="009119D8">
        <w:rPr>
          <w:color w:val="22272F"/>
          <w:sz w:val="26"/>
          <w:szCs w:val="26"/>
          <w:shd w:val="clear" w:color="auto" w:fill="FFFFFF"/>
        </w:rPr>
        <w:t xml:space="preserve"> </w:t>
      </w:r>
      <w:r w:rsidR="009119D8" w:rsidRPr="009119D8">
        <w:rPr>
          <w:color w:val="22272F"/>
          <w:sz w:val="26"/>
          <w:szCs w:val="26"/>
          <w:shd w:val="clear" w:color="auto" w:fill="FFFFFF"/>
        </w:rPr>
        <w:t>администрации Арбатского сельсовета</w:t>
      </w:r>
      <w:r w:rsidR="009119D8">
        <w:rPr>
          <w:color w:val="22272F"/>
          <w:sz w:val="26"/>
          <w:szCs w:val="26"/>
          <w:shd w:val="clear" w:color="auto" w:fill="FFFFFF"/>
        </w:rPr>
        <w:t xml:space="preserve"> </w:t>
      </w:r>
      <w:r w:rsidR="009119D8" w:rsidRPr="009119D8">
        <w:rPr>
          <w:color w:val="22272F"/>
          <w:sz w:val="26"/>
          <w:szCs w:val="26"/>
          <w:shd w:val="clear" w:color="auto" w:fill="FFFFFF"/>
        </w:rPr>
        <w:t>Таштыпского района республики Хакасия</w:t>
      </w:r>
      <w:r w:rsidR="009119D8">
        <w:rPr>
          <w:color w:val="22272F"/>
          <w:sz w:val="26"/>
          <w:szCs w:val="26"/>
          <w:shd w:val="clear" w:color="auto" w:fill="FFFFFF"/>
        </w:rPr>
        <w:t>.</w:t>
      </w:r>
    </w:p>
    <w:bookmarkEnd w:id="1"/>
    <w:p w:rsidR="00533632" w:rsidRPr="0035755B" w:rsidRDefault="00533632" w:rsidP="00533632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35755B">
        <w:rPr>
          <w:sz w:val="26"/>
          <w:szCs w:val="26"/>
        </w:rPr>
        <w:t>.Настоящее постановление вступает в силу после его официального опубликования.</w:t>
      </w:r>
    </w:p>
    <w:p w:rsidR="00533632" w:rsidRPr="0035755B" w:rsidRDefault="00533632" w:rsidP="00533632">
      <w:pPr>
        <w:spacing w:line="276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>3</w:t>
      </w:r>
      <w:r w:rsidRPr="0035755B">
        <w:rPr>
          <w:sz w:val="26"/>
          <w:szCs w:val="26"/>
        </w:rPr>
        <w:t>. Контроль за исполнением настоящего Постановления оставляю за собой.</w:t>
      </w:r>
    </w:p>
    <w:p w:rsidR="00533632" w:rsidRPr="0035755B" w:rsidRDefault="00533632" w:rsidP="00533632">
      <w:pPr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35755B">
        <w:rPr>
          <w:sz w:val="26"/>
          <w:szCs w:val="26"/>
        </w:rPr>
        <w:t xml:space="preserve">            </w:t>
      </w:r>
    </w:p>
    <w:p w:rsidR="00B12A3D" w:rsidRPr="000016FF" w:rsidRDefault="00B12A3D" w:rsidP="00B12A3D">
      <w:pPr>
        <w:ind w:left="720"/>
        <w:jc w:val="center"/>
        <w:rPr>
          <w:sz w:val="26"/>
          <w:szCs w:val="26"/>
        </w:rPr>
      </w:pPr>
    </w:p>
    <w:p w:rsidR="00B12A3D" w:rsidRPr="000016FF" w:rsidRDefault="00B12A3D" w:rsidP="00B12A3D">
      <w:pPr>
        <w:rPr>
          <w:b/>
          <w:sz w:val="26"/>
          <w:szCs w:val="26"/>
        </w:rPr>
      </w:pPr>
    </w:p>
    <w:p w:rsidR="00B12A3D" w:rsidRPr="000016FF" w:rsidRDefault="00B12A3D" w:rsidP="00B12A3D">
      <w:pPr>
        <w:autoSpaceDN w:val="0"/>
        <w:adjustRightInd w:val="0"/>
        <w:spacing w:line="276" w:lineRule="auto"/>
        <w:rPr>
          <w:sz w:val="26"/>
          <w:szCs w:val="26"/>
        </w:rPr>
      </w:pPr>
      <w:r w:rsidRPr="000016FF">
        <w:rPr>
          <w:sz w:val="26"/>
          <w:szCs w:val="26"/>
        </w:rPr>
        <w:t xml:space="preserve">             Глава Арбатского сельсовета</w:t>
      </w:r>
    </w:p>
    <w:p w:rsidR="00B12A3D" w:rsidRPr="000016FF" w:rsidRDefault="00B12A3D" w:rsidP="00B12A3D">
      <w:pPr>
        <w:overflowPunct w:val="0"/>
        <w:autoSpaceDN w:val="0"/>
        <w:adjustRightInd w:val="0"/>
        <w:rPr>
          <w:sz w:val="26"/>
          <w:szCs w:val="26"/>
        </w:rPr>
      </w:pPr>
      <w:r w:rsidRPr="000016FF">
        <w:rPr>
          <w:sz w:val="26"/>
          <w:szCs w:val="26"/>
        </w:rPr>
        <w:t xml:space="preserve">            Таштыпского района Республики </w:t>
      </w:r>
      <w:proofErr w:type="gramStart"/>
      <w:r w:rsidRPr="000016FF">
        <w:rPr>
          <w:sz w:val="26"/>
          <w:szCs w:val="26"/>
        </w:rPr>
        <w:t xml:space="preserve">Хакасия:   </w:t>
      </w:r>
      <w:proofErr w:type="gramEnd"/>
      <w:r w:rsidRPr="000016FF">
        <w:rPr>
          <w:sz w:val="26"/>
          <w:szCs w:val="26"/>
        </w:rPr>
        <w:t xml:space="preserve">                                   </w:t>
      </w:r>
      <w:proofErr w:type="spellStart"/>
      <w:r w:rsidRPr="000016FF">
        <w:rPr>
          <w:sz w:val="26"/>
          <w:szCs w:val="26"/>
        </w:rPr>
        <w:t>С.Н.Чебодаев</w:t>
      </w:r>
      <w:proofErr w:type="spellEnd"/>
    </w:p>
    <w:p w:rsidR="00B12A3D" w:rsidRPr="000016FF" w:rsidRDefault="00B12A3D" w:rsidP="00B12A3D">
      <w:pPr>
        <w:overflowPunct w:val="0"/>
        <w:autoSpaceDN w:val="0"/>
        <w:adjustRightInd w:val="0"/>
        <w:rPr>
          <w:sz w:val="26"/>
          <w:szCs w:val="26"/>
        </w:rPr>
      </w:pPr>
    </w:p>
    <w:p w:rsidR="00533632" w:rsidRDefault="00533632" w:rsidP="00533632">
      <w:pPr>
        <w:overflowPunct w:val="0"/>
        <w:autoSpaceDN w:val="0"/>
        <w:adjustRightInd w:val="0"/>
        <w:rPr>
          <w:color w:val="FF0000"/>
          <w:sz w:val="24"/>
          <w:szCs w:val="24"/>
        </w:rPr>
      </w:pPr>
    </w:p>
    <w:p w:rsidR="00533632" w:rsidRPr="000016FF" w:rsidRDefault="00533632" w:rsidP="00533632">
      <w:pPr>
        <w:overflowPunct w:val="0"/>
        <w:autoSpaceDN w:val="0"/>
        <w:adjustRightInd w:val="0"/>
        <w:rPr>
          <w:sz w:val="26"/>
          <w:szCs w:val="26"/>
        </w:rPr>
      </w:pPr>
    </w:p>
    <w:p w:rsidR="00533632" w:rsidRPr="00D9002C" w:rsidRDefault="00533632" w:rsidP="00533632">
      <w:pPr>
        <w:jc w:val="right"/>
        <w:rPr>
          <w:lang w:eastAsia="en-US"/>
        </w:rPr>
      </w:pPr>
      <w:r>
        <w:rPr>
          <w:lang w:eastAsia="en-US"/>
        </w:rPr>
        <w:lastRenderedPageBreak/>
        <w:t>Приложение</w:t>
      </w:r>
    </w:p>
    <w:p w:rsidR="00533632" w:rsidRPr="00D9002C" w:rsidRDefault="00533632" w:rsidP="00533632">
      <w:pPr>
        <w:jc w:val="right"/>
        <w:rPr>
          <w:lang w:eastAsia="en-US"/>
        </w:rPr>
      </w:pPr>
      <w:r>
        <w:rPr>
          <w:lang w:eastAsia="en-US"/>
        </w:rPr>
        <w:t>к Постановлению</w:t>
      </w:r>
      <w:r w:rsidRPr="00D9002C">
        <w:rPr>
          <w:lang w:eastAsia="en-US"/>
        </w:rPr>
        <w:t xml:space="preserve"> Администрации</w:t>
      </w:r>
    </w:p>
    <w:p w:rsidR="00533632" w:rsidRPr="00D9002C" w:rsidRDefault="00533632" w:rsidP="00533632">
      <w:pPr>
        <w:ind w:left="2832" w:firstLine="708"/>
        <w:jc w:val="right"/>
        <w:rPr>
          <w:lang w:eastAsia="en-US"/>
        </w:rPr>
      </w:pPr>
      <w:r w:rsidRPr="00D9002C">
        <w:rPr>
          <w:lang w:eastAsia="en-US"/>
        </w:rPr>
        <w:t xml:space="preserve">              Арбатского сельсовета </w:t>
      </w:r>
    </w:p>
    <w:p w:rsidR="00533632" w:rsidRPr="00D9002C" w:rsidRDefault="00533632" w:rsidP="00533632">
      <w:pPr>
        <w:ind w:left="2832" w:firstLine="708"/>
        <w:jc w:val="right"/>
        <w:rPr>
          <w:lang w:eastAsia="en-US"/>
        </w:rPr>
      </w:pPr>
      <w:r w:rsidRPr="00D9002C">
        <w:rPr>
          <w:lang w:eastAsia="en-US"/>
        </w:rPr>
        <w:t>Таштыпского района Республики Хакасия</w:t>
      </w:r>
    </w:p>
    <w:p w:rsidR="00533632" w:rsidRPr="00D9002C" w:rsidRDefault="00E60626" w:rsidP="00533632">
      <w:pPr>
        <w:ind w:left="2832" w:firstLine="708"/>
        <w:jc w:val="right"/>
        <w:rPr>
          <w:color w:val="FF0000"/>
          <w:lang w:eastAsia="en-US"/>
        </w:rPr>
      </w:pPr>
      <w:r>
        <w:rPr>
          <w:lang w:eastAsia="en-US"/>
        </w:rPr>
        <w:t>от 11.08.2026г. № 87</w:t>
      </w:r>
    </w:p>
    <w:p w:rsidR="00533632" w:rsidRDefault="00533632" w:rsidP="00533632">
      <w:pPr>
        <w:ind w:left="720"/>
        <w:jc w:val="center"/>
        <w:rPr>
          <w:sz w:val="28"/>
          <w:szCs w:val="28"/>
        </w:rPr>
      </w:pPr>
    </w:p>
    <w:p w:rsidR="00E96EA6" w:rsidRPr="00E96EA6" w:rsidRDefault="00E96EA6">
      <w:pPr>
        <w:pStyle w:val="ConsPlusNormal"/>
        <w:jc w:val="right"/>
        <w:rPr>
          <w:szCs w:val="24"/>
        </w:rPr>
      </w:pPr>
    </w:p>
    <w:p w:rsidR="00D247FB" w:rsidRPr="00E96EA6" w:rsidRDefault="00D247FB">
      <w:pPr>
        <w:pStyle w:val="ConsPlusNormal"/>
        <w:jc w:val="both"/>
        <w:rPr>
          <w:szCs w:val="24"/>
        </w:rPr>
      </w:pPr>
    </w:p>
    <w:p w:rsidR="00D247FB" w:rsidRPr="00E96EA6" w:rsidRDefault="00EB62A7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E96EA6">
        <w:rPr>
          <w:rFonts w:ascii="Times New Roman" w:hAnsi="Times New Roman" w:cs="Times New Roman"/>
          <w:szCs w:val="24"/>
        </w:rPr>
        <w:t>КОДЕКС</w:t>
      </w:r>
    </w:p>
    <w:p w:rsidR="00D247FB" w:rsidRPr="00E96EA6" w:rsidRDefault="00EB62A7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E96EA6">
        <w:rPr>
          <w:rFonts w:ascii="Times New Roman" w:hAnsi="Times New Roman" w:cs="Times New Roman"/>
          <w:szCs w:val="24"/>
        </w:rPr>
        <w:t>ЭТИКИ И СЛУЖЕБНОГО ПОВЕДЕНИЯ МУНИЦИПАЛЬНЫХ СЛУЖАЩИХ</w:t>
      </w:r>
    </w:p>
    <w:p w:rsidR="00D247FB" w:rsidRPr="00E96EA6" w:rsidRDefault="00E96EA6" w:rsidP="00E96EA6">
      <w:pPr>
        <w:pStyle w:val="ConsPlusNormal"/>
        <w:spacing w:after="1"/>
        <w:jc w:val="center"/>
        <w:rPr>
          <w:b/>
          <w:szCs w:val="24"/>
        </w:rPr>
      </w:pPr>
      <w:r w:rsidRPr="00E96EA6">
        <w:rPr>
          <w:b/>
        </w:rPr>
        <w:t>АДМИНИСТРАЦИИ АРБАТСКОГО СЕЛЬСОВЕТА ТАШТЫПСКОГО РАЙОНА РЕСПУБЛИКИ ХАКАСИЯ</w:t>
      </w:r>
    </w:p>
    <w:p w:rsidR="00D247FB" w:rsidRPr="00E96EA6" w:rsidRDefault="00D247FB">
      <w:pPr>
        <w:pStyle w:val="ConsPlusNormal"/>
        <w:jc w:val="both"/>
        <w:rPr>
          <w:szCs w:val="24"/>
        </w:rPr>
      </w:pPr>
    </w:p>
    <w:p w:rsidR="00D247FB" w:rsidRPr="00E96EA6" w:rsidRDefault="00EB62A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Cs w:val="24"/>
        </w:rPr>
      </w:pPr>
      <w:r w:rsidRPr="00E96EA6">
        <w:rPr>
          <w:rFonts w:ascii="Times New Roman" w:hAnsi="Times New Roman" w:cs="Times New Roman"/>
          <w:szCs w:val="24"/>
        </w:rPr>
        <w:t>I. Общие положения</w:t>
      </w:r>
    </w:p>
    <w:p w:rsidR="00D247FB" w:rsidRPr="00E96EA6" w:rsidRDefault="00D247FB">
      <w:pPr>
        <w:pStyle w:val="ConsPlusNormal"/>
        <w:jc w:val="both"/>
        <w:rPr>
          <w:szCs w:val="24"/>
        </w:rPr>
      </w:pPr>
    </w:p>
    <w:p w:rsidR="00D247FB" w:rsidRPr="00E96EA6" w:rsidRDefault="00EB62A7">
      <w:pPr>
        <w:pStyle w:val="ConsPlusNormal"/>
        <w:ind w:firstLine="540"/>
        <w:jc w:val="both"/>
        <w:rPr>
          <w:szCs w:val="24"/>
        </w:rPr>
      </w:pPr>
      <w:r w:rsidRPr="00E96EA6">
        <w:rPr>
          <w:szCs w:val="24"/>
        </w:rPr>
        <w:t>1. Настоящий Кодекс разработан в соответствии с Типовым кодексом этики и служебного поведения государственных служащих Российской Федерации и муниципальных служащих, одобренным решением Президиума Совета при Президенте Российской Федерации по противодействию коррупции от 23 декабря 2010 года.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 xml:space="preserve">2. Настоящий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муниципальные служащие </w:t>
      </w:r>
      <w:r w:rsidR="003C2CE8" w:rsidRPr="00E96EA6">
        <w:rPr>
          <w:szCs w:val="24"/>
        </w:rPr>
        <w:t>администрации Арбатского сельсовета Таштыпского района Республики Хакасия</w:t>
      </w:r>
      <w:r w:rsidRPr="00E96EA6">
        <w:rPr>
          <w:szCs w:val="24"/>
        </w:rPr>
        <w:t xml:space="preserve"> (далее - муниципальные служащие) независимо от замещаемой ими должности.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3. Гражданин Российской Федерации, поступающий на муниципальную службу, обязан ознакомиться с положениями настоящего Кодекса и соблюдать их в процессе своей служебной деятельности.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4. Каждый муниципальный служащий должен принимать все необходимые меры для соблюдения положений настоящего Кодекса, а каждый гражданин Российской Федерации вправе ожидать от муниципального служащего поведения в отношениях с ним в соответствии с положениями настоящего Кодекса.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5. Настоящего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муниципальных служащих, доверия граждан к органам местного самоуправления и обеспечение единых норм поведения муниципальных служащих.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6. Настоящий Кодекс призван повысить эффективность выполнения муниципальными служащими своих должностных обязанностей.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7. Настоящий Кодекс служит основой для формирования должной морали в сфере муниципальной службы, уважительного отношения к муниципальной службе в общественном сознании, а также выступает как институт общественного сознания и нравственности муниципальных служащих, их самоконтроля.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8. Знание и соблюдение муниципальными служащими положений настоящего Кодекса является одним из критериев оценки качества их профессиональной деятельности и служебного поведения.</w:t>
      </w:r>
    </w:p>
    <w:p w:rsidR="00D247FB" w:rsidRPr="00E96EA6" w:rsidRDefault="00D247FB">
      <w:pPr>
        <w:pStyle w:val="ConsPlusNormal"/>
        <w:jc w:val="both"/>
        <w:rPr>
          <w:szCs w:val="24"/>
        </w:rPr>
      </w:pPr>
    </w:p>
    <w:p w:rsidR="00D247FB" w:rsidRPr="00E96EA6" w:rsidRDefault="00EB62A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Cs w:val="24"/>
        </w:rPr>
      </w:pPr>
      <w:r w:rsidRPr="00E96EA6">
        <w:rPr>
          <w:rFonts w:ascii="Times New Roman" w:hAnsi="Times New Roman" w:cs="Times New Roman"/>
          <w:szCs w:val="24"/>
        </w:rPr>
        <w:t>II. Основные принципы и правила служебного поведения муниципальных служащих</w:t>
      </w:r>
    </w:p>
    <w:p w:rsidR="00D247FB" w:rsidRPr="00E96EA6" w:rsidRDefault="00D247FB">
      <w:pPr>
        <w:pStyle w:val="ConsPlusNormal"/>
        <w:jc w:val="both"/>
        <w:rPr>
          <w:szCs w:val="24"/>
        </w:rPr>
      </w:pPr>
    </w:p>
    <w:p w:rsidR="00D247FB" w:rsidRPr="00E96EA6" w:rsidRDefault="00EB62A7">
      <w:pPr>
        <w:pStyle w:val="ConsPlusNormal"/>
        <w:ind w:firstLine="540"/>
        <w:jc w:val="both"/>
        <w:rPr>
          <w:szCs w:val="24"/>
        </w:rPr>
      </w:pPr>
      <w:r w:rsidRPr="00E96EA6">
        <w:rPr>
          <w:szCs w:val="24"/>
        </w:rPr>
        <w:t>9. 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10. Муниципальные служащие, сознавая ответственность перед государством, обществом и гражданами, призваны: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а) исполнять должностные обязанности добросовестно и на высоком профессиональном уровне в целях обеспечения эффективной работы органов местного самоуправления;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как органов местного самоуправления, так и муниципальных служащих;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в) осуществлять свою деятельность в пределах полномочий соответствующего органа местного самоуправления;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е) уведомлять представителя нанимателя (работодателя), органы прокуратуры или другие государственные органы либо органы местного самоуправления обо всех случаях обращения к муниципальному служащему каких-либо лиц в целях склонения к совершению коррупционных правонарушений;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ж) соблюдать установленные федеральными законами ограничения и запреты, исполнять обязанности, связанные с прохождением муниципальной службы;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з)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и) соблюдать нормы служебной, профессиональной этики и правила делового поведения;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к) проявлять корректность и внимательность в обращении с гражданами и должностными лицами;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м) воздерживаться от поведения, которое могло бы вызвать сомнение в добросовестном исполнении муниципальным служащим должностных обязанностей, а также избегать конфликтных ситуаций, способных нанести ущерб его репутации или авторитету органа местного самоуправления;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lastRenderedPageBreak/>
        <w:t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п) воздерживаться от публичных высказываний, суждений и оценок в отношении деятельности органа местного самоуправления, его руководителя, если это не входит в должностные обязанности муниципального служащего;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р) соблюдать установленные в органе местного самоуправления правила публичных выступлений и предоставления служебной информации;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с) уважительно относиться к деятельности представителей средств массовой информации по информированию общества о работе органа местного самоуправления, а также оказывать содействие в получении достоверной информации в установленном порядке;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муниципальных заимствований,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11. Муниципальные служащие обязаны соблюдать Конституцию Российской Федерации, федеральные конституционные и федеральные законы, иные нормативные правовые акты Российской Федерации.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12. Муниципальные служащие в своей деятельности не должны допускать нарушение законов и иных нормативных правовых актов, исходя из политической, экономической целесообразности либо по иным мотивам.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13. Муниципальные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14. Муниципальные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D247FB" w:rsidRPr="00E96EA6" w:rsidRDefault="00E96EA6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lastRenderedPageBreak/>
        <w:t>15.</w:t>
      </w:r>
      <w:r w:rsidR="00EB62A7" w:rsidRPr="00E96EA6">
        <w:rPr>
          <w:szCs w:val="24"/>
        </w:rPr>
        <w:t>Муниципальный служащий, замещающий должность муниципальной службы, включенную в перечень, утвержденный муниципальным правовым актом, обязан представлять сведения о своих расходах, а также о расходах своих супруги (супруга) и несовершеннолетних детей по форме, которые установлены для представления сведений о доходах, расходах, об имуществе и обязательствах имущественного характера государственными гражданскими служащими Республики Хакасия. Порядок и сроки представления сведений о своих расходах, а также о расходах своих супруги (супруга) и несовершеннолетних детей устанавливаются нормативными правовыми актами органов местного самоуправления.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16. Муниципальный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17. Муниципальному служащему запрещается 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самоуправления, избирательную комиссию муниципального образования, в которых он замещает должность муниципальной службы, за исключением случаев, установленных Гражданским кодексом Российской Федерации. Муниципальный служащий, сдавший подарок, полученный им в связи с протокольным мероприятием, со служебной командировкой или с другим официальным мероприятием, может его выкупить в порядке, устанавливаемом нормативными правовыми актами Российской Федерации.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18. Муниципальный служащий может обрабатывать и передавать служебную информацию при соблюдении действующих в органе местного самоуправления норм и требований, принятых в соответствии с законодательством Российской Федерации.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19. Муниципальный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20. Муниципальный служащий, наделенный организационно-распорядительными полномочиями по отношению к другим муниципальным служащим, должен быть для них образцом профессионализма, безупречной репутации, способствовать формированию в органе местного самоуправления либо его подразделении благоприятного для эффективной работы морально-психологического климата.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21. Муниципальный служащий, наделенный организационно-распорядительными полномочиями по отношению к другим муниципальным служащим, призван: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а) принимать меры по предотвращению и урегулированию конфликта интересов;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lastRenderedPageBreak/>
        <w:t>б) принимать меры по предупреждению коррупции;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в) не допускать случаев принуждения муниципальных служащих к участию в деятельности политических партий и общественных объединений.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 xml:space="preserve">22. Муниципальный служащий, наделенный организационно-распорядительными полномочиями по отношению к другим муниципальным служащим, должен принимать меры к тому, чтобы подчиненные ему муниципальные служащие не допускали </w:t>
      </w:r>
      <w:proofErr w:type="spellStart"/>
      <w:r w:rsidRPr="00E96EA6">
        <w:rPr>
          <w:szCs w:val="24"/>
        </w:rPr>
        <w:t>коррупционно</w:t>
      </w:r>
      <w:proofErr w:type="spellEnd"/>
      <w:r w:rsidRPr="00E96EA6">
        <w:rPr>
          <w:szCs w:val="24"/>
        </w:rPr>
        <w:t xml:space="preserve"> опасного поведения, своим личным поведением подавать пример честности, беспристрастности и справедливости.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23. Муниципальный служащий, наделенный организационно-распорядительными полномочиями по отношению к другим муниципальным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D247FB" w:rsidRPr="00E96EA6" w:rsidRDefault="00D247FB">
      <w:pPr>
        <w:pStyle w:val="ConsPlusNormal"/>
        <w:jc w:val="both"/>
        <w:rPr>
          <w:szCs w:val="24"/>
        </w:rPr>
      </w:pPr>
    </w:p>
    <w:p w:rsidR="00D247FB" w:rsidRPr="00E96EA6" w:rsidRDefault="00EB62A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Cs w:val="24"/>
        </w:rPr>
      </w:pPr>
      <w:r w:rsidRPr="00E96EA6">
        <w:rPr>
          <w:rFonts w:ascii="Times New Roman" w:hAnsi="Times New Roman" w:cs="Times New Roman"/>
          <w:szCs w:val="24"/>
        </w:rPr>
        <w:t>III. Рекомендательные этические правила служебного поведения муниципальных служащих</w:t>
      </w:r>
    </w:p>
    <w:p w:rsidR="00D247FB" w:rsidRPr="00E96EA6" w:rsidRDefault="00D247FB">
      <w:pPr>
        <w:pStyle w:val="ConsPlusNormal"/>
        <w:jc w:val="both"/>
        <w:rPr>
          <w:szCs w:val="24"/>
        </w:rPr>
      </w:pPr>
    </w:p>
    <w:p w:rsidR="00D247FB" w:rsidRPr="00E96EA6" w:rsidRDefault="00EB62A7">
      <w:pPr>
        <w:pStyle w:val="ConsPlusNormal"/>
        <w:ind w:firstLine="540"/>
        <w:jc w:val="both"/>
        <w:rPr>
          <w:szCs w:val="24"/>
        </w:rPr>
      </w:pPr>
      <w:r w:rsidRPr="00E96EA6">
        <w:rPr>
          <w:szCs w:val="24"/>
        </w:rPr>
        <w:t xml:space="preserve">24. В служебном поведении муниципальному служащему необходимо исходить из конституционных положений о том, что человек, его права и свободы являются </w:t>
      </w:r>
      <w:proofErr w:type="gramStart"/>
      <w:r w:rsidRPr="00E96EA6">
        <w:rPr>
          <w:szCs w:val="24"/>
        </w:rPr>
        <w:t>высшей ценностью</w:t>
      </w:r>
      <w:proofErr w:type="gramEnd"/>
      <w:r w:rsidRPr="00E96EA6">
        <w:rPr>
          <w:szCs w:val="24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25. В служебном поведении муниципальный служащий воздерживается от: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г) курения во время служебных совещаний, бесед, иного служебного общения с гражданами.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26.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Муниципальные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27. 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D247FB" w:rsidRPr="00E96EA6" w:rsidRDefault="00D247FB">
      <w:pPr>
        <w:pStyle w:val="ConsPlusNormal"/>
        <w:jc w:val="both"/>
        <w:rPr>
          <w:szCs w:val="24"/>
        </w:rPr>
      </w:pPr>
    </w:p>
    <w:p w:rsidR="00D247FB" w:rsidRPr="00E96EA6" w:rsidRDefault="00EB62A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Cs w:val="24"/>
        </w:rPr>
      </w:pPr>
      <w:r w:rsidRPr="00E96EA6">
        <w:rPr>
          <w:rFonts w:ascii="Times New Roman" w:hAnsi="Times New Roman" w:cs="Times New Roman"/>
          <w:szCs w:val="24"/>
        </w:rPr>
        <w:lastRenderedPageBreak/>
        <w:t>IV. Ответственность за нарушение настоящего Кодекса</w:t>
      </w:r>
    </w:p>
    <w:p w:rsidR="00D247FB" w:rsidRPr="00E96EA6" w:rsidRDefault="00D247FB">
      <w:pPr>
        <w:pStyle w:val="ConsPlusNormal"/>
        <w:jc w:val="both"/>
        <w:rPr>
          <w:szCs w:val="24"/>
        </w:rPr>
      </w:pPr>
    </w:p>
    <w:p w:rsidR="00D247FB" w:rsidRPr="00E96EA6" w:rsidRDefault="00EB62A7">
      <w:pPr>
        <w:pStyle w:val="ConsPlusNormal"/>
        <w:ind w:firstLine="540"/>
        <w:jc w:val="both"/>
        <w:rPr>
          <w:szCs w:val="24"/>
        </w:rPr>
      </w:pPr>
      <w:r w:rsidRPr="00E96EA6">
        <w:rPr>
          <w:szCs w:val="24"/>
        </w:rPr>
        <w:t xml:space="preserve">28. Нарушение муниципальным служащим положений настоящего Кодекса подлежит моральному осуждению на заседании соответствующих комиссий по соблюдению требований к служебному поведению муниципальных служащих и урегулированию конфликта интересов, образованных Советом депутатов </w:t>
      </w:r>
      <w:r w:rsidR="00E96EA6" w:rsidRPr="00E96EA6">
        <w:rPr>
          <w:szCs w:val="24"/>
        </w:rPr>
        <w:t>Арбатского сельсовета Таштыпского района Республики Хакасия</w:t>
      </w:r>
      <w:r w:rsidRPr="00E96EA6">
        <w:rPr>
          <w:szCs w:val="24"/>
        </w:rPr>
        <w:t xml:space="preserve"> и </w:t>
      </w:r>
      <w:r w:rsidR="00E96EA6" w:rsidRPr="00E96EA6">
        <w:rPr>
          <w:szCs w:val="24"/>
        </w:rPr>
        <w:t>администрацией Арбатского сельсовета Таштыпского района Республики Хакасия</w:t>
      </w:r>
      <w:r w:rsidRPr="00E96EA6">
        <w:rPr>
          <w:szCs w:val="24"/>
        </w:rPr>
        <w:t xml:space="preserve"> в соответствии с Указом Президента Российской Федерации от 1 июля 2010 года N 821 "О комиссиях по соблюдению требований к служебному поведению федеральных государственных служащих и урегулированию конфликта интересов", а в случаях, предусмотренных федеральными законами, нарушение положений настоящего Кодекса влечет применение к муниципальному служащему мер юридической ответственности.</w:t>
      </w:r>
    </w:p>
    <w:p w:rsidR="00D247FB" w:rsidRPr="00E96EA6" w:rsidRDefault="00EB62A7">
      <w:pPr>
        <w:pStyle w:val="ConsPlusNormal"/>
        <w:spacing w:before="240"/>
        <w:ind w:firstLine="540"/>
        <w:jc w:val="both"/>
        <w:rPr>
          <w:szCs w:val="24"/>
        </w:rPr>
      </w:pPr>
      <w:r w:rsidRPr="00E96EA6">
        <w:rPr>
          <w:szCs w:val="24"/>
        </w:rPr>
        <w:t>29. Соблюдение муниципальными служащими положений настоящего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D247FB" w:rsidRPr="00E96EA6" w:rsidRDefault="00EB62A7">
      <w:pPr>
        <w:pStyle w:val="ConsPlusNormal"/>
        <w:rPr>
          <w:szCs w:val="24"/>
        </w:rPr>
      </w:pPr>
      <w:r w:rsidRPr="00E96EA6">
        <w:rPr>
          <w:i/>
          <w:szCs w:val="24"/>
        </w:rPr>
        <w:br/>
      </w:r>
    </w:p>
    <w:sectPr w:rsidR="00D247FB" w:rsidRPr="00E96EA6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7FB"/>
    <w:rsid w:val="003C2CE8"/>
    <w:rsid w:val="00533632"/>
    <w:rsid w:val="007A54FA"/>
    <w:rsid w:val="008774B9"/>
    <w:rsid w:val="009119D8"/>
    <w:rsid w:val="00B12A3D"/>
    <w:rsid w:val="00B70331"/>
    <w:rsid w:val="00D247FB"/>
    <w:rsid w:val="00E60626"/>
    <w:rsid w:val="00E96EA6"/>
    <w:rsid w:val="00EB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35B18D-FC78-4089-8077-F584BE481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character" w:customStyle="1" w:styleId="2">
    <w:name w:val="Основной текст (2)_"/>
    <w:rsid w:val="00B12A3D"/>
    <w:rPr>
      <w:rFonts w:cs="Times New Roman"/>
      <w:sz w:val="28"/>
      <w:szCs w:val="28"/>
      <w:shd w:val="clear" w:color="auto" w:fill="FFFFFF"/>
    </w:rPr>
  </w:style>
  <w:style w:type="paragraph" w:customStyle="1" w:styleId="a3">
    <w:name w:val="Прижатый влево"/>
    <w:basedOn w:val="a"/>
    <w:next w:val="a"/>
    <w:rsid w:val="00B12A3D"/>
    <w:pPr>
      <w:widowControl w:val="0"/>
      <w:suppressAutoHyphens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20">
    <w:name w:val="Основной текст (2)"/>
    <w:basedOn w:val="a"/>
    <w:rsid w:val="00B12A3D"/>
    <w:pPr>
      <w:widowControl w:val="0"/>
      <w:shd w:val="clear" w:color="auto" w:fill="FFFFFF"/>
      <w:suppressAutoHyphens/>
      <w:spacing w:after="660" w:line="240" w:lineRule="atLeast"/>
    </w:pPr>
    <w:rPr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2405</Words>
  <Characters>13709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Совета депутатов муниципального образования г. Саяногорск от 20.04.2011 N 32
(ред. от 31.03.2026)
"О принятии Кодекса этики и служебного поведения муниципальных служащих муниципального образования город Саяногорск"
(принято Советом депутатов муниц</vt:lpstr>
    </vt:vector>
  </TitlesOfParts>
  <Company>КонсультантПлюс Версия 4025.00.50</Company>
  <LinksUpToDate>false</LinksUpToDate>
  <CharactersWithSpaces>16082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Совета депутатов муниципального образования г. Саяногорск от 20.04.2011 N 32
(ред. от 31.03.2026)
"О принятии Кодекса этики и служебного поведения муниципальных служащих муниципального образования город Саяногорск"
(принято Советом депутатов муниципального образования город Саяногорск 20.04.2011)</dc:title>
  <dc:creator>user</dc:creator>
  <cp:lastModifiedBy>Tatyana</cp:lastModifiedBy>
  <cp:revision>9</cp:revision>
  <dcterms:created xsi:type="dcterms:W3CDTF">2026-08-07T08:02:00Z</dcterms:created>
  <dcterms:modified xsi:type="dcterms:W3CDTF">2026-08-12T07:30:00Z</dcterms:modified>
</cp:coreProperties>
</file>